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52C7" w:rsidRDefault="006C06B3">
      <w:pPr>
        <w:jc w:val="center"/>
      </w:pPr>
      <w:r>
        <w:rPr>
          <w:rFonts w:ascii="Times New Roman" w:eastAsia="Times New Roman" w:hAnsi="Times New Roman" w:cs="Times New Roman"/>
          <w:sz w:val="36"/>
          <w:szCs w:val="36"/>
          <w:u w:val="single"/>
        </w:rPr>
        <w:t>Medical and Inclement Weather Plan</w:t>
      </w:r>
    </w:p>
    <w:p w:rsidR="00C252C7" w:rsidRDefault="006C06B3">
      <w:r>
        <w:rPr>
          <w:rFonts w:ascii="Times New Roman" w:eastAsia="Times New Roman" w:hAnsi="Times New Roman" w:cs="Times New Roman"/>
          <w:sz w:val="24"/>
          <w:szCs w:val="24"/>
        </w:rPr>
        <w:t>Event Managers are required to communicate the following plan to team contacts prior to the event and have a copy available on site at the medical area.</w:t>
      </w:r>
    </w:p>
    <w:p w:rsidR="00C252C7" w:rsidRDefault="006C06B3">
      <w:r>
        <w:rPr>
          <w:rFonts w:ascii="Times New Roman" w:eastAsia="Times New Roman" w:hAnsi="Times New Roman" w:cs="Times New Roman"/>
        </w:rPr>
        <w:t>Resources:</w:t>
      </w:r>
      <w:hyperlink r:id="rId7">
        <w:r>
          <w:rPr>
            <w:rFonts w:ascii="Times New Roman" w:eastAsia="Times New Roman" w:hAnsi="Times New Roman" w:cs="Times New Roman"/>
          </w:rPr>
          <w:t xml:space="preserve"> </w:t>
        </w:r>
      </w:hyperlink>
      <w:hyperlink r:id="rId8">
        <w:r>
          <w:rPr>
            <w:rFonts w:ascii="Times New Roman" w:eastAsia="Times New Roman" w:hAnsi="Times New Roman" w:cs="Times New Roman"/>
            <w:color w:val="1155CC"/>
            <w:u w:val="single"/>
          </w:rPr>
          <w:t>Health, Safety and Liability Guidelines</w:t>
        </w:r>
      </w:hyperlink>
      <w:r>
        <w:rPr>
          <w:rFonts w:ascii="Times New Roman" w:eastAsia="Times New Roman" w:hAnsi="Times New Roman" w:cs="Times New Roman"/>
        </w:rPr>
        <w:t xml:space="preserve"> &amp;</w:t>
      </w:r>
      <w:hyperlink r:id="rId9">
        <w:r>
          <w:rPr>
            <w:rFonts w:ascii="Times New Roman" w:eastAsia="Times New Roman" w:hAnsi="Times New Roman" w:cs="Times New Roman"/>
          </w:rPr>
          <w:t xml:space="preserve"> </w:t>
        </w:r>
      </w:hyperlink>
      <w:hyperlink r:id="rId10">
        <w:r>
          <w:rPr>
            <w:rFonts w:ascii="Times New Roman" w:eastAsia="Times New Roman" w:hAnsi="Times New Roman" w:cs="Times New Roman"/>
            <w:color w:val="1155CC"/>
            <w:u w:val="single"/>
          </w:rPr>
          <w:t>TD Manual</w:t>
        </w:r>
      </w:hyperlink>
    </w:p>
    <w:p w:rsidR="00C252C7" w:rsidRDefault="006C06B3">
      <w:r>
        <w:rPr>
          <w:rFonts w:ascii="Times New Roman" w:eastAsia="Times New Roman" w:hAnsi="Times New Roman" w:cs="Times New Roman"/>
        </w:rPr>
        <w:t xml:space="preserve"> </w:t>
      </w:r>
    </w:p>
    <w:p w:rsidR="00C252C7" w:rsidRDefault="006C06B3">
      <w:r>
        <w:rPr>
          <w:rFonts w:ascii="Times New Roman" w:eastAsia="Times New Roman" w:hAnsi="Times New Roman" w:cs="Times New Roman"/>
          <w:sz w:val="14"/>
          <w:szCs w:val="14"/>
          <w:u w:val="single"/>
        </w:rPr>
        <w:t xml:space="preserve"> </w:t>
      </w:r>
      <w:r>
        <w:rPr>
          <w:rFonts w:ascii="Times New Roman" w:eastAsia="Times New Roman" w:hAnsi="Times New Roman" w:cs="Times New Roman"/>
          <w:b/>
          <w:sz w:val="36"/>
          <w:szCs w:val="36"/>
          <w:u w:val="single"/>
        </w:rPr>
        <w:t>Nearest Hospital</w:t>
      </w:r>
      <w:r w:rsidR="00A107B8">
        <w:rPr>
          <w:rFonts w:ascii="Times New Roman" w:eastAsia="Times New Roman" w:hAnsi="Times New Roman" w:cs="Times New Roman"/>
          <w:b/>
          <w:sz w:val="36"/>
          <w:szCs w:val="36"/>
          <w:u w:val="single"/>
        </w:rPr>
        <w:t xml:space="preserve"> (for Heritage Oak Park)</w:t>
      </w:r>
    </w:p>
    <w:p w:rsidR="00C252C7" w:rsidRDefault="006C06B3">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Name:</w:t>
      </w:r>
      <w:r>
        <w:rPr>
          <w:rFonts w:ascii="Times New Roman" w:eastAsia="Times New Roman" w:hAnsi="Times New Roman" w:cs="Times New Roman"/>
          <w:sz w:val="24"/>
          <w:szCs w:val="24"/>
        </w:rPr>
        <w:t xml:space="preserve"> </w:t>
      </w:r>
      <w:r w:rsidR="00A107B8" w:rsidRPr="00A107B8">
        <w:rPr>
          <w:rFonts w:ascii="Times New Roman" w:eastAsia="Times New Roman" w:hAnsi="Times New Roman" w:cs="Times New Roman"/>
          <w:sz w:val="24"/>
          <w:szCs w:val="24"/>
        </w:rPr>
        <w:t>UC Health West Chester Hospital</w:t>
      </w:r>
    </w:p>
    <w:p w:rsidR="00C252C7" w:rsidRDefault="006C06B3">
      <w:r>
        <w:rPr>
          <w:rFonts w:ascii="Times New Roman" w:eastAsia="Times New Roman" w:hAnsi="Times New Roman" w:cs="Times New Roman"/>
          <w:b/>
          <w:sz w:val="24"/>
          <w:szCs w:val="24"/>
        </w:rPr>
        <w:t>Address:</w:t>
      </w:r>
      <w:r>
        <w:rPr>
          <w:rFonts w:ascii="Times New Roman" w:eastAsia="Times New Roman" w:hAnsi="Times New Roman" w:cs="Times New Roman"/>
          <w:sz w:val="24"/>
          <w:szCs w:val="24"/>
        </w:rPr>
        <w:t xml:space="preserve"> </w:t>
      </w:r>
      <w:r w:rsidR="00A107B8">
        <w:rPr>
          <w:color w:val="222222"/>
          <w:sz w:val="20"/>
          <w:szCs w:val="20"/>
          <w:shd w:val="clear" w:color="auto" w:fill="FFFFFF"/>
        </w:rPr>
        <w:t xml:space="preserve">7700 University </w:t>
      </w:r>
      <w:proofErr w:type="spellStart"/>
      <w:r w:rsidR="00A107B8">
        <w:rPr>
          <w:color w:val="222222"/>
          <w:sz w:val="20"/>
          <w:szCs w:val="20"/>
          <w:shd w:val="clear" w:color="auto" w:fill="FFFFFF"/>
        </w:rPr>
        <w:t>Dr</w:t>
      </w:r>
      <w:proofErr w:type="spellEnd"/>
      <w:r w:rsidR="00A107B8">
        <w:rPr>
          <w:color w:val="222222"/>
          <w:sz w:val="20"/>
          <w:szCs w:val="20"/>
          <w:shd w:val="clear" w:color="auto" w:fill="FFFFFF"/>
        </w:rPr>
        <w:t>, West Chester Township, OH 45069</w:t>
      </w:r>
    </w:p>
    <w:p w:rsidR="00C252C7" w:rsidRDefault="006C06B3">
      <w:r>
        <w:rPr>
          <w:rFonts w:ascii="Times New Roman" w:eastAsia="Times New Roman" w:hAnsi="Times New Roman" w:cs="Times New Roman"/>
          <w:b/>
          <w:sz w:val="24"/>
          <w:szCs w:val="24"/>
        </w:rPr>
        <w:t>Phone Number:</w:t>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  </w:t>
      </w:r>
      <w:hyperlink r:id="rId11" w:tooltip="Call via Hangouts" w:history="1">
        <w:r w:rsidR="00A107B8">
          <w:rPr>
            <w:rStyle w:val="Hyperlink"/>
            <w:color w:val="1A0DAB"/>
            <w:sz w:val="20"/>
            <w:szCs w:val="20"/>
            <w:shd w:val="clear" w:color="auto" w:fill="FFFFFF"/>
          </w:rPr>
          <w:t>(513) 298-3000</w:t>
        </w:r>
      </w:hyperlink>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p>
    <w:p w:rsidR="00C252C7" w:rsidRDefault="006C06B3">
      <w:r>
        <w:rPr>
          <w:rFonts w:ascii="Times New Roman" w:eastAsia="Times New Roman" w:hAnsi="Times New Roman" w:cs="Times New Roman"/>
          <w:b/>
          <w:sz w:val="24"/>
          <w:szCs w:val="24"/>
        </w:rPr>
        <w:t>Map Link:</w:t>
      </w:r>
      <w:r>
        <w:rPr>
          <w:rFonts w:ascii="Times New Roman" w:eastAsia="Times New Roman" w:hAnsi="Times New Roman" w:cs="Times New Roman"/>
          <w:sz w:val="24"/>
          <w:szCs w:val="24"/>
        </w:rPr>
        <w:t xml:space="preserve">  </w:t>
      </w:r>
      <w:hyperlink r:id="rId12" w:history="1">
        <w:r w:rsidR="00A107B8" w:rsidRPr="00DD174F">
          <w:rPr>
            <w:rStyle w:val="Hyperlink"/>
            <w:rFonts w:ascii="Times New Roman" w:eastAsia="Times New Roman" w:hAnsi="Times New Roman" w:cs="Times New Roman"/>
            <w:sz w:val="24"/>
            <w:szCs w:val="24"/>
          </w:rPr>
          <w:t>https://www.google.com/maps/place/UC+Health+West+Chester+Hospital/@39.3578463,-84.3678759,15z/data=!4m2!3m1!1s0x0:0x30b5222b8df836f2?sa=X&amp;ved=0ahUKEwjVwoOKj-nTAhVlKpoKHds3AQ0Q_BIIfDAN</w:t>
        </w:r>
      </w:hyperlink>
      <w:r w:rsidR="00A107B8">
        <w:rPr>
          <w:rFonts w:ascii="Times New Roman" w:eastAsia="Times New Roman" w:hAnsi="Times New Roman" w:cs="Times New Roman"/>
          <w:sz w:val="24"/>
          <w:szCs w:val="24"/>
        </w:rPr>
        <w:t xml:space="preserve"> </w:t>
      </w:r>
    </w:p>
    <w:p w:rsidR="00C252C7" w:rsidRDefault="00C252C7"/>
    <w:p w:rsidR="00A107B8" w:rsidRDefault="00A107B8" w:rsidP="00A107B8">
      <w:r>
        <w:rPr>
          <w:rFonts w:ascii="Times New Roman" w:eastAsia="Times New Roman" w:hAnsi="Times New Roman" w:cs="Times New Roman"/>
          <w:b/>
          <w:sz w:val="36"/>
          <w:szCs w:val="36"/>
          <w:u w:val="single"/>
        </w:rPr>
        <w:t>Nearest Hospital</w:t>
      </w:r>
      <w:r>
        <w:rPr>
          <w:rFonts w:ascii="Times New Roman" w:eastAsia="Times New Roman" w:hAnsi="Times New Roman" w:cs="Times New Roman"/>
          <w:b/>
          <w:sz w:val="36"/>
          <w:szCs w:val="36"/>
          <w:u w:val="single"/>
        </w:rPr>
        <w:t xml:space="preserve"> (for Bishop Fenwick HS)</w:t>
      </w:r>
    </w:p>
    <w:p w:rsidR="00A107B8" w:rsidRDefault="00A107B8" w:rsidP="00A107B8">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Name:</w:t>
      </w:r>
      <w:r>
        <w:rPr>
          <w:rFonts w:ascii="Times New Roman" w:eastAsia="Times New Roman" w:hAnsi="Times New Roman" w:cs="Times New Roman"/>
          <w:sz w:val="24"/>
          <w:szCs w:val="24"/>
        </w:rPr>
        <w:t xml:space="preserve"> </w:t>
      </w:r>
      <w:r w:rsidRPr="00A107B8">
        <w:rPr>
          <w:rFonts w:ascii="Times New Roman" w:eastAsia="Times New Roman" w:hAnsi="Times New Roman" w:cs="Times New Roman"/>
          <w:sz w:val="24"/>
          <w:szCs w:val="24"/>
        </w:rPr>
        <w:t>Atrium Medical Center</w:t>
      </w:r>
    </w:p>
    <w:p w:rsidR="00A107B8" w:rsidRDefault="00A107B8" w:rsidP="00A107B8">
      <w:r>
        <w:rPr>
          <w:rFonts w:ascii="Times New Roman" w:eastAsia="Times New Roman" w:hAnsi="Times New Roman" w:cs="Times New Roman"/>
          <w:b/>
          <w:sz w:val="24"/>
          <w:szCs w:val="24"/>
        </w:rPr>
        <w:t>Address:</w:t>
      </w:r>
      <w:r>
        <w:rPr>
          <w:rFonts w:ascii="Times New Roman" w:eastAsia="Times New Roman" w:hAnsi="Times New Roman" w:cs="Times New Roman"/>
          <w:sz w:val="24"/>
          <w:szCs w:val="24"/>
        </w:rPr>
        <w:t xml:space="preserve"> </w:t>
      </w:r>
      <w:r w:rsidRPr="00A107B8">
        <w:rPr>
          <w:rFonts w:ascii="Times New Roman" w:eastAsia="Times New Roman" w:hAnsi="Times New Roman" w:cs="Times New Roman"/>
          <w:sz w:val="24"/>
          <w:szCs w:val="24"/>
        </w:rPr>
        <w:t xml:space="preserve">1 Medical Center </w:t>
      </w:r>
      <w:proofErr w:type="spellStart"/>
      <w:r w:rsidRPr="00A107B8">
        <w:rPr>
          <w:rFonts w:ascii="Times New Roman" w:eastAsia="Times New Roman" w:hAnsi="Times New Roman" w:cs="Times New Roman"/>
          <w:sz w:val="24"/>
          <w:szCs w:val="24"/>
        </w:rPr>
        <w:t>Dr</w:t>
      </w:r>
      <w:proofErr w:type="spellEnd"/>
      <w:r w:rsidRPr="00A107B8">
        <w:rPr>
          <w:rFonts w:ascii="Times New Roman" w:eastAsia="Times New Roman" w:hAnsi="Times New Roman" w:cs="Times New Roman"/>
          <w:sz w:val="24"/>
          <w:szCs w:val="24"/>
        </w:rPr>
        <w:t>, Middletown, OH 45005</w:t>
      </w:r>
    </w:p>
    <w:p w:rsidR="00A107B8" w:rsidRDefault="00A107B8" w:rsidP="00A107B8">
      <w:r>
        <w:rPr>
          <w:rFonts w:ascii="Times New Roman" w:eastAsia="Times New Roman" w:hAnsi="Times New Roman" w:cs="Times New Roman"/>
          <w:b/>
          <w:sz w:val="24"/>
          <w:szCs w:val="24"/>
        </w:rPr>
        <w:t>Phone Number:</w:t>
      </w:r>
      <w:r>
        <w:rPr>
          <w:rFonts w:ascii="Times New Roman" w:eastAsia="Times New Roman" w:hAnsi="Times New Roman" w:cs="Times New Roman"/>
          <w:sz w:val="24"/>
          <w:szCs w:val="24"/>
        </w:rPr>
        <w:t xml:space="preserve"> </w:t>
      </w:r>
      <w:hyperlink r:id="rId13" w:tooltip="Call via Hangouts" w:history="1">
        <w:r>
          <w:rPr>
            <w:rStyle w:val="Hyperlink"/>
            <w:color w:val="1A0DAB"/>
            <w:sz w:val="20"/>
            <w:szCs w:val="20"/>
            <w:shd w:val="clear" w:color="auto" w:fill="FFFFFF"/>
          </w:rPr>
          <w:t>(513) 424-2111</w:t>
        </w:r>
      </w:hyperlink>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p>
    <w:p w:rsidR="00A107B8" w:rsidRDefault="00A107B8" w:rsidP="00A107B8">
      <w:r>
        <w:rPr>
          <w:rFonts w:ascii="Times New Roman" w:eastAsia="Times New Roman" w:hAnsi="Times New Roman" w:cs="Times New Roman"/>
          <w:b/>
          <w:sz w:val="24"/>
          <w:szCs w:val="24"/>
        </w:rPr>
        <w:t>Map Link:</w:t>
      </w:r>
      <w:r>
        <w:rPr>
          <w:rFonts w:ascii="Times New Roman" w:eastAsia="Times New Roman" w:hAnsi="Times New Roman" w:cs="Times New Roman"/>
          <w:sz w:val="24"/>
          <w:szCs w:val="24"/>
        </w:rPr>
        <w:t xml:space="preserve">  </w:t>
      </w:r>
      <w:hyperlink r:id="rId14" w:history="1">
        <w:r w:rsidRPr="00DD174F">
          <w:rPr>
            <w:rStyle w:val="Hyperlink"/>
            <w:rFonts w:ascii="Times New Roman" w:eastAsia="Times New Roman" w:hAnsi="Times New Roman" w:cs="Times New Roman"/>
            <w:sz w:val="24"/>
            <w:szCs w:val="24"/>
          </w:rPr>
          <w:t>https://www.google.com/maps/place/Atrium+Medical+Center/@39.498552,-84.3144283,15z/data=!4m5!3m4!1s0x0:0xe817601c83372015!8m2!3d39.498552!4d-84.3144283</w:t>
        </w:r>
      </w:hyperlink>
      <w:r>
        <w:rPr>
          <w:rFonts w:ascii="Times New Roman" w:eastAsia="Times New Roman" w:hAnsi="Times New Roman" w:cs="Times New Roman"/>
          <w:sz w:val="24"/>
          <w:szCs w:val="24"/>
        </w:rPr>
        <w:t xml:space="preserve"> </w:t>
      </w:r>
    </w:p>
    <w:p w:rsidR="00A107B8" w:rsidRDefault="00A107B8"/>
    <w:p w:rsidR="00C252C7" w:rsidRDefault="006C06B3">
      <w:r>
        <w:rPr>
          <w:rFonts w:ascii="Times New Roman" w:eastAsia="Times New Roman" w:hAnsi="Times New Roman" w:cs="Times New Roman"/>
          <w:b/>
          <w:sz w:val="36"/>
          <w:szCs w:val="36"/>
        </w:rPr>
        <w:t>Medical Services provided at tournament</w:t>
      </w:r>
      <w:r>
        <w:rPr>
          <w:rFonts w:ascii="Times New Roman" w:eastAsia="Times New Roman" w:hAnsi="Times New Roman" w:cs="Times New Roman"/>
        </w:rPr>
        <w:t xml:space="preserv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252C7">
        <w:trPr>
          <w:trHeight w:val="1260"/>
        </w:trPr>
        <w:tc>
          <w:tcPr>
            <w:tcW w:w="9360" w:type="dxa"/>
            <w:tcMar>
              <w:top w:w="100" w:type="dxa"/>
              <w:left w:w="100" w:type="dxa"/>
              <w:bottom w:w="100" w:type="dxa"/>
              <w:right w:w="100" w:type="dxa"/>
            </w:tcMar>
          </w:tcPr>
          <w:p w:rsidR="00C252C7" w:rsidRDefault="00A107B8">
            <w:pPr>
              <w:widowControl w:val="0"/>
              <w:spacing w:line="240" w:lineRule="auto"/>
            </w:pPr>
            <w:r>
              <w:t>We will have trainers on site to assess and treat minor injuries.</w:t>
            </w:r>
          </w:p>
        </w:tc>
      </w:tr>
    </w:tbl>
    <w:p w:rsidR="00C252C7" w:rsidRDefault="00C252C7"/>
    <w:p w:rsidR="00C252C7" w:rsidRDefault="006C06B3">
      <w:r>
        <w:rPr>
          <w:rFonts w:ascii="Times New Roman" w:eastAsia="Times New Roman" w:hAnsi="Times New Roman" w:cs="Times New Roman"/>
          <w:b/>
          <w:sz w:val="36"/>
          <w:szCs w:val="36"/>
        </w:rPr>
        <w:t xml:space="preserve">Where will the medical staff be at the </w:t>
      </w:r>
      <w:proofErr w:type="gramStart"/>
      <w:r>
        <w:rPr>
          <w:rFonts w:ascii="Times New Roman" w:eastAsia="Times New Roman" w:hAnsi="Times New Roman" w:cs="Times New Roman"/>
          <w:b/>
          <w:sz w:val="36"/>
          <w:szCs w:val="36"/>
        </w:rPr>
        <w:t>event</w:t>
      </w:r>
      <w:proofErr w:type="gramEnd"/>
    </w:p>
    <w:tbl>
      <w:tblPr>
        <w:tblStyle w:val="a0"/>
        <w:tblW w:w="93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252C7">
        <w:trPr>
          <w:trHeight w:val="1280"/>
        </w:trPr>
        <w:tc>
          <w:tcPr>
            <w:tcW w:w="9360" w:type="dxa"/>
            <w:tcMar>
              <w:top w:w="100" w:type="dxa"/>
              <w:left w:w="100" w:type="dxa"/>
              <w:bottom w:w="100" w:type="dxa"/>
              <w:right w:w="100" w:type="dxa"/>
            </w:tcMar>
          </w:tcPr>
          <w:p w:rsidR="00C252C7" w:rsidRDefault="00A107B8">
            <w:pPr>
              <w:widowControl w:val="0"/>
              <w:spacing w:line="240" w:lineRule="auto"/>
            </w:pPr>
            <w:r>
              <w:t xml:space="preserve">There will be a medical tent at the tournament.  There will be a dedicated golf cart for the trainers, who can be called by volunteers via hand-held radios that score keepers will have on each field.  </w:t>
            </w:r>
          </w:p>
        </w:tc>
      </w:tr>
    </w:tbl>
    <w:p w:rsidR="00C252C7" w:rsidRDefault="006C06B3">
      <w:r>
        <w:rPr>
          <w:rFonts w:ascii="Times New Roman" w:eastAsia="Times New Roman" w:hAnsi="Times New Roman" w:cs="Times New Roman"/>
        </w:rPr>
        <w:t xml:space="preserve"> </w:t>
      </w:r>
    </w:p>
    <w:p w:rsidR="00C252C7" w:rsidRDefault="006C06B3">
      <w:r>
        <w:rPr>
          <w:rFonts w:ascii="Times New Roman" w:eastAsia="Times New Roman" w:hAnsi="Times New Roman" w:cs="Times New Roman"/>
          <w:b/>
          <w:sz w:val="36"/>
          <w:szCs w:val="36"/>
        </w:rPr>
        <w:t xml:space="preserve">How can teams contact the medical staff </w:t>
      </w:r>
      <w:r>
        <w:rPr>
          <w:rFonts w:ascii="Times New Roman" w:eastAsia="Times New Roman" w:hAnsi="Times New Roman" w:cs="Times New Roman"/>
        </w:rPr>
        <w:t xml:space="preserve">(phone, </w:t>
      </w:r>
      <w:proofErr w:type="gramStart"/>
      <w:r>
        <w:rPr>
          <w:rFonts w:ascii="Times New Roman" w:eastAsia="Times New Roman" w:hAnsi="Times New Roman" w:cs="Times New Roman"/>
        </w:rPr>
        <w:t>radio</w:t>
      </w:r>
      <w:proofErr w:type="gramEnd"/>
      <w:r>
        <w:rPr>
          <w:rFonts w:ascii="Times New Roman" w:eastAsia="Times New Roman" w:hAnsi="Times New Roman" w:cs="Times New Roman"/>
        </w:rPr>
        <w:t>)</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252C7">
        <w:trPr>
          <w:trHeight w:val="1240"/>
        </w:trPr>
        <w:tc>
          <w:tcPr>
            <w:tcW w:w="9360" w:type="dxa"/>
            <w:tcMar>
              <w:top w:w="100" w:type="dxa"/>
              <w:left w:w="100" w:type="dxa"/>
              <w:bottom w:w="100" w:type="dxa"/>
              <w:right w:w="100" w:type="dxa"/>
            </w:tcMar>
          </w:tcPr>
          <w:p w:rsidR="00C252C7" w:rsidRDefault="00A107B8">
            <w:pPr>
              <w:widowControl w:val="0"/>
              <w:spacing w:line="240" w:lineRule="auto"/>
            </w:pPr>
            <w:r>
              <w:lastRenderedPageBreak/>
              <w:t>Via hand held radios</w:t>
            </w:r>
          </w:p>
        </w:tc>
      </w:tr>
    </w:tbl>
    <w:p w:rsidR="00C252C7" w:rsidRDefault="006C06B3">
      <w:r>
        <w:rPr>
          <w:rFonts w:ascii="Times New Roman" w:eastAsia="Times New Roman" w:hAnsi="Times New Roman" w:cs="Times New Roman"/>
        </w:rPr>
        <w:t xml:space="preserve"> </w:t>
      </w:r>
    </w:p>
    <w:p w:rsidR="006C06B3" w:rsidRDefault="006C06B3">
      <w:pPr>
        <w:rPr>
          <w:rFonts w:ascii="Times New Roman" w:eastAsia="Times New Roman" w:hAnsi="Times New Roman" w:cs="Times New Roman"/>
          <w:b/>
          <w:sz w:val="36"/>
          <w:szCs w:val="36"/>
        </w:rPr>
      </w:pPr>
    </w:p>
    <w:p w:rsidR="006C06B3" w:rsidRDefault="006C06B3">
      <w:pPr>
        <w:rPr>
          <w:rFonts w:ascii="Times New Roman" w:eastAsia="Times New Roman" w:hAnsi="Times New Roman" w:cs="Times New Roman"/>
          <w:b/>
          <w:sz w:val="36"/>
          <w:szCs w:val="36"/>
        </w:rPr>
      </w:pPr>
    </w:p>
    <w:p w:rsidR="006C06B3" w:rsidRDefault="006C06B3">
      <w:pPr>
        <w:rPr>
          <w:rFonts w:ascii="Times New Roman" w:eastAsia="Times New Roman" w:hAnsi="Times New Roman" w:cs="Times New Roman"/>
          <w:b/>
          <w:sz w:val="36"/>
          <w:szCs w:val="36"/>
        </w:rPr>
      </w:pPr>
    </w:p>
    <w:p w:rsidR="006C06B3" w:rsidRDefault="006C06B3">
      <w:pPr>
        <w:rPr>
          <w:rFonts w:ascii="Times New Roman" w:eastAsia="Times New Roman" w:hAnsi="Times New Roman" w:cs="Times New Roman"/>
          <w:b/>
          <w:sz w:val="36"/>
          <w:szCs w:val="36"/>
        </w:rPr>
      </w:pPr>
    </w:p>
    <w:p w:rsidR="00C252C7" w:rsidRDefault="006C06B3">
      <w:r>
        <w:rPr>
          <w:rFonts w:ascii="Times New Roman" w:eastAsia="Times New Roman" w:hAnsi="Times New Roman" w:cs="Times New Roman"/>
          <w:b/>
          <w:sz w:val="36"/>
          <w:szCs w:val="36"/>
        </w:rPr>
        <w:t xml:space="preserve">How will event staff communicate weather, emergency &amp; schedule changes to </w:t>
      </w:r>
      <w:proofErr w:type="gramStart"/>
      <w:r>
        <w:rPr>
          <w:rFonts w:ascii="Times New Roman" w:eastAsia="Times New Roman" w:hAnsi="Times New Roman" w:cs="Times New Roman"/>
          <w:b/>
          <w:sz w:val="36"/>
          <w:szCs w:val="36"/>
        </w:rPr>
        <w:t>teams</w:t>
      </w:r>
      <w:proofErr w:type="gramEnd"/>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252C7">
        <w:trPr>
          <w:trHeight w:val="1360"/>
        </w:trPr>
        <w:tc>
          <w:tcPr>
            <w:tcW w:w="9360" w:type="dxa"/>
            <w:tcMar>
              <w:top w:w="100" w:type="dxa"/>
              <w:left w:w="100" w:type="dxa"/>
              <w:bottom w:w="100" w:type="dxa"/>
              <w:right w:w="100" w:type="dxa"/>
            </w:tcMar>
          </w:tcPr>
          <w:p w:rsidR="00C252C7" w:rsidRDefault="00A107B8">
            <w:pPr>
              <w:widowControl w:val="0"/>
              <w:spacing w:line="240" w:lineRule="auto"/>
            </w:pPr>
            <w:r>
              <w:t>Via the USAU website and Twitter feeds</w:t>
            </w:r>
          </w:p>
        </w:tc>
      </w:tr>
    </w:tbl>
    <w:p w:rsidR="00C252C7" w:rsidRDefault="006C06B3">
      <w:r>
        <w:rPr>
          <w:rFonts w:ascii="Times New Roman" w:eastAsia="Times New Roman" w:hAnsi="Times New Roman" w:cs="Times New Roman"/>
        </w:rPr>
        <w:t xml:space="preserve"> </w:t>
      </w:r>
    </w:p>
    <w:p w:rsidR="00C252C7" w:rsidRDefault="00C252C7"/>
    <w:p w:rsidR="00C252C7" w:rsidRDefault="006C06B3">
      <w:r>
        <w:rPr>
          <w:rFonts w:ascii="Times New Roman" w:eastAsia="Times New Roman" w:hAnsi="Times New Roman" w:cs="Times New Roman"/>
          <w:b/>
          <w:sz w:val="36"/>
          <w:szCs w:val="36"/>
        </w:rPr>
        <w:t xml:space="preserve">Any other relevant information specific to your tournament, if applicable </w:t>
      </w:r>
      <w:r>
        <w:rPr>
          <w:rFonts w:ascii="Times New Roman" w:eastAsia="Times New Roman" w:hAnsi="Times New Roman" w:cs="Times New Roman"/>
        </w:rPr>
        <w:t>(Facility specific weather policies)</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252C7">
        <w:trPr>
          <w:trHeight w:val="1160"/>
        </w:trPr>
        <w:tc>
          <w:tcPr>
            <w:tcW w:w="9360" w:type="dxa"/>
            <w:tcMar>
              <w:top w:w="100" w:type="dxa"/>
              <w:left w:w="100" w:type="dxa"/>
              <w:bottom w:w="100" w:type="dxa"/>
              <w:right w:w="100" w:type="dxa"/>
            </w:tcMar>
          </w:tcPr>
          <w:p w:rsidR="00C252C7" w:rsidRDefault="00C252C7">
            <w:pPr>
              <w:widowControl w:val="0"/>
              <w:spacing w:line="240" w:lineRule="auto"/>
            </w:pPr>
          </w:p>
          <w:p w:rsidR="00C252C7" w:rsidRDefault="00A107B8">
            <w:pPr>
              <w:widowControl w:val="0"/>
              <w:spacing w:line="240" w:lineRule="auto"/>
            </w:pPr>
            <w:r>
              <w:t>We will follow standa</w:t>
            </w:r>
            <w:r w:rsidR="00092FDC">
              <w:t>rd USAU guidelines for lightning.</w:t>
            </w:r>
            <w:bookmarkStart w:id="0" w:name="_GoBack"/>
            <w:bookmarkEnd w:id="0"/>
          </w:p>
        </w:tc>
      </w:tr>
    </w:tbl>
    <w:p w:rsidR="00C252C7" w:rsidRDefault="00C252C7"/>
    <w:p w:rsidR="00C252C7" w:rsidRDefault="006C06B3">
      <w:r>
        <w:rPr>
          <w:rFonts w:ascii="Times New Roman" w:eastAsia="Times New Roman" w:hAnsi="Times New Roman" w:cs="Times New Roman"/>
          <w:b/>
          <w:sz w:val="36"/>
          <w:szCs w:val="36"/>
        </w:rPr>
        <w:t xml:space="preserve">USA Ultimate Weather Policy </w:t>
      </w:r>
      <w:r>
        <w:rPr>
          <w:rFonts w:ascii="Times New Roman" w:eastAsia="Times New Roman" w:hAnsi="Times New Roman" w:cs="Times New Roman"/>
        </w:rPr>
        <w:t>(Facility may have their own policy)</w:t>
      </w:r>
    </w:p>
    <w:p w:rsidR="00C252C7" w:rsidRDefault="006C06B3">
      <w:r>
        <w:rPr>
          <w:rFonts w:ascii="Times New Roman" w:eastAsia="Times New Roman" w:hAnsi="Times New Roman" w:cs="Times New Roman"/>
        </w:rPr>
        <w:t>You can find all</w:t>
      </w:r>
      <w:hyperlink r:id="rId15">
        <w:r>
          <w:rPr>
            <w:rFonts w:ascii="Times New Roman" w:eastAsia="Times New Roman" w:hAnsi="Times New Roman" w:cs="Times New Roman"/>
          </w:rPr>
          <w:t xml:space="preserve"> </w:t>
        </w:r>
      </w:hyperlink>
      <w:hyperlink r:id="rId16">
        <w:r>
          <w:rPr>
            <w:rFonts w:ascii="Times New Roman" w:eastAsia="Times New Roman" w:hAnsi="Times New Roman" w:cs="Times New Roman"/>
            <w:color w:val="1155CC"/>
            <w:u w:val="single"/>
          </w:rPr>
          <w:t>Health, safety, and liability information here</w:t>
        </w:r>
      </w:hyperlink>
    </w:p>
    <w:p w:rsidR="00C252C7" w:rsidRDefault="006C06B3">
      <w:r>
        <w:rPr>
          <w:rFonts w:ascii="Times New Roman" w:eastAsia="Times New Roman" w:hAnsi="Times New Roman" w:cs="Times New Roman"/>
        </w:rPr>
        <w:t xml:space="preserve"> </w:t>
      </w:r>
    </w:p>
    <w:p w:rsidR="00C252C7" w:rsidRDefault="006C06B3">
      <w:r>
        <w:rPr>
          <w:rFonts w:ascii="Times New Roman" w:eastAsia="Times New Roman" w:hAnsi="Times New Roman" w:cs="Times New Roman"/>
          <w:u w:val="single"/>
        </w:rPr>
        <w:t>For Lightning:</w:t>
      </w:r>
    </w:p>
    <w:p w:rsidR="00C252C7" w:rsidRDefault="006C06B3">
      <w:r>
        <w:rPr>
          <w:rFonts w:ascii="Verdana" w:eastAsia="Verdana" w:hAnsi="Verdana" w:cs="Verdana"/>
          <w:sz w:val="17"/>
          <w:szCs w:val="17"/>
        </w:rPr>
        <w:t>Flash-to-Bang:  Begin counting when a lightning flash is sighted.  Stop counting when the associated    thunder is heard. Divide the count by five to determine how far away the lightning is. 30 seconds equals about six miles.  Lightning has been known to strike from as far away as 10 miles, even under clear skies.</w:t>
      </w:r>
    </w:p>
    <w:p w:rsidR="00C252C7" w:rsidRDefault="006C06B3">
      <w:r>
        <w:rPr>
          <w:rFonts w:ascii="Verdana" w:eastAsia="Verdana" w:hAnsi="Verdana" w:cs="Verdana"/>
          <w:sz w:val="17"/>
          <w:szCs w:val="17"/>
          <w:highlight w:val="white"/>
        </w:rPr>
        <w:t>By the time the Flash-to-Bang count has reached 30 seconds, all individuals should be in a safe shelter location.</w:t>
      </w:r>
      <w:r>
        <w:t xml:space="preserve"> </w:t>
      </w:r>
      <w:r>
        <w:rPr>
          <w:rFonts w:ascii="Verdana" w:eastAsia="Verdana" w:hAnsi="Verdana" w:cs="Verdana"/>
          <w:sz w:val="17"/>
          <w:szCs w:val="17"/>
        </w:rPr>
        <w:t>Wait at least 30 minutes after the last flash of lightning or sound of thunder before resuming play.</w:t>
      </w:r>
    </w:p>
    <w:p w:rsidR="00C252C7" w:rsidRDefault="006C06B3">
      <w:r>
        <w:rPr>
          <w:rFonts w:ascii="Times New Roman" w:eastAsia="Times New Roman" w:hAnsi="Times New Roman" w:cs="Times New Roman"/>
        </w:rPr>
        <w:t xml:space="preserve"> </w:t>
      </w:r>
    </w:p>
    <w:p w:rsidR="00C252C7" w:rsidRDefault="006C06B3">
      <w:r>
        <w:rPr>
          <w:rFonts w:ascii="Times New Roman" w:eastAsia="Times New Roman" w:hAnsi="Times New Roman" w:cs="Times New Roman"/>
          <w:u w:val="single"/>
        </w:rPr>
        <w:t>For Extreme Heat and Cold:</w:t>
      </w:r>
    </w:p>
    <w:p w:rsidR="00C252C7" w:rsidRDefault="006C06B3">
      <w:r>
        <w:rPr>
          <w:rFonts w:ascii="Verdana" w:eastAsia="Verdana" w:hAnsi="Verdana" w:cs="Verdana"/>
          <w:sz w:val="17"/>
          <w:szCs w:val="17"/>
          <w:highlight w:val="white"/>
        </w:rPr>
        <w:lastRenderedPageBreak/>
        <w:t xml:space="preserve">Refer to </w:t>
      </w:r>
      <w:hyperlink r:id="rId17" w:anchor="MedStaff">
        <w:r>
          <w:rPr>
            <w:rFonts w:ascii="Verdana" w:eastAsia="Verdana" w:hAnsi="Verdana" w:cs="Verdana"/>
            <w:color w:val="B60539"/>
            <w:sz w:val="17"/>
            <w:szCs w:val="17"/>
            <w:highlight w:val="white"/>
            <w:u w:val="single"/>
          </w:rPr>
          <w:t>Medical Staff Requirements</w:t>
        </w:r>
      </w:hyperlink>
      <w:r>
        <w:rPr>
          <w:rFonts w:ascii="Verdana" w:eastAsia="Verdana" w:hAnsi="Verdana" w:cs="Verdana"/>
          <w:sz w:val="17"/>
          <w:szCs w:val="17"/>
          <w:highlight w:val="white"/>
        </w:rPr>
        <w:t xml:space="preserve"> above.  When the Heat Index reaches 100F (</w:t>
      </w:r>
      <w:hyperlink r:id="rId18">
        <w:r>
          <w:rPr>
            <w:rFonts w:ascii="Verdana" w:eastAsia="Verdana" w:hAnsi="Verdana" w:cs="Verdana"/>
            <w:color w:val="B60539"/>
            <w:sz w:val="17"/>
            <w:szCs w:val="17"/>
            <w:highlight w:val="white"/>
            <w:u w:val="single"/>
          </w:rPr>
          <w:t>see NOAA/National Weather Service Heat Index Chart</w:t>
        </w:r>
      </w:hyperlink>
      <w:r>
        <w:rPr>
          <w:rFonts w:ascii="Verdana" w:eastAsia="Verdana" w:hAnsi="Verdana" w:cs="Verdana"/>
          <w:sz w:val="17"/>
          <w:szCs w:val="17"/>
          <w:highlight w:val="white"/>
        </w:rPr>
        <w:t>), play must be suspended.  In colder temperatures and/or wetter conditions, it is important to be cognizant of conditions conducive to hypothermia</w:t>
      </w:r>
    </w:p>
    <w:p w:rsidR="00C252C7" w:rsidRDefault="00C252C7"/>
    <w:p w:rsidR="00C252C7" w:rsidRDefault="00C252C7"/>
    <w:p w:rsidR="00C252C7" w:rsidRDefault="00C252C7"/>
    <w:p w:rsidR="00C252C7" w:rsidRDefault="00C252C7"/>
    <w:p w:rsidR="00C252C7" w:rsidRDefault="00C252C7"/>
    <w:p w:rsidR="00C252C7" w:rsidRDefault="00C252C7"/>
    <w:p w:rsidR="00C252C7" w:rsidRDefault="00C252C7"/>
    <w:p w:rsidR="00C252C7" w:rsidRDefault="006C06B3">
      <w:r>
        <w:rPr>
          <w:rFonts w:ascii="Times New Roman" w:eastAsia="Times New Roman" w:hAnsi="Times New Roman" w:cs="Times New Roman"/>
        </w:rPr>
        <w:t xml:space="preserve">. </w:t>
      </w:r>
    </w:p>
    <w:p w:rsidR="00C252C7" w:rsidRDefault="00C252C7"/>
    <w:p w:rsidR="00C252C7" w:rsidRDefault="00C252C7"/>
    <w:sectPr w:rsidR="00C252C7">
      <w:head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A31" w:rsidRDefault="00F77A31">
      <w:pPr>
        <w:spacing w:line="240" w:lineRule="auto"/>
      </w:pPr>
      <w:r>
        <w:separator/>
      </w:r>
    </w:p>
  </w:endnote>
  <w:endnote w:type="continuationSeparator" w:id="0">
    <w:p w:rsidR="00F77A31" w:rsidRDefault="00F77A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A31" w:rsidRDefault="00F77A31">
      <w:pPr>
        <w:spacing w:line="240" w:lineRule="auto"/>
      </w:pPr>
      <w:r>
        <w:separator/>
      </w:r>
    </w:p>
  </w:footnote>
  <w:footnote w:type="continuationSeparator" w:id="0">
    <w:p w:rsidR="00F77A31" w:rsidRDefault="00F77A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2C7" w:rsidRDefault="006C06B3">
    <w:pPr>
      <w:jc w:val="right"/>
    </w:pPr>
    <w:r>
      <w:rPr>
        <w:noProof/>
        <w:lang w:val="en-GB" w:eastAsia="en-GB"/>
      </w:rPr>
      <w:drawing>
        <wp:inline distT="114300" distB="114300" distL="114300" distR="114300">
          <wp:extent cx="923925" cy="4572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923925" cy="4572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2C7"/>
    <w:rsid w:val="00092FDC"/>
    <w:rsid w:val="002C73AB"/>
    <w:rsid w:val="006C06B3"/>
    <w:rsid w:val="006E5250"/>
    <w:rsid w:val="00A107B8"/>
    <w:rsid w:val="00C252C7"/>
    <w:rsid w:val="00DD4B78"/>
    <w:rsid w:val="00F7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BalloonText">
    <w:name w:val="Balloon Text"/>
    <w:basedOn w:val="Normal"/>
    <w:link w:val="BalloonTextChar"/>
    <w:uiPriority w:val="99"/>
    <w:semiHidden/>
    <w:unhideWhenUsed/>
    <w:rsid w:val="00A107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7B8"/>
    <w:rPr>
      <w:rFonts w:ascii="Tahoma" w:hAnsi="Tahoma" w:cs="Tahoma"/>
      <w:sz w:val="16"/>
      <w:szCs w:val="16"/>
    </w:rPr>
  </w:style>
  <w:style w:type="character" w:styleId="Hyperlink">
    <w:name w:val="Hyperlink"/>
    <w:basedOn w:val="DefaultParagraphFont"/>
    <w:uiPriority w:val="99"/>
    <w:unhideWhenUsed/>
    <w:rsid w:val="00A107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BalloonText">
    <w:name w:val="Balloon Text"/>
    <w:basedOn w:val="Normal"/>
    <w:link w:val="BalloonTextChar"/>
    <w:uiPriority w:val="99"/>
    <w:semiHidden/>
    <w:unhideWhenUsed/>
    <w:rsid w:val="00A107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7B8"/>
    <w:rPr>
      <w:rFonts w:ascii="Tahoma" w:hAnsi="Tahoma" w:cs="Tahoma"/>
      <w:sz w:val="16"/>
      <w:szCs w:val="16"/>
    </w:rPr>
  </w:style>
  <w:style w:type="character" w:styleId="Hyperlink">
    <w:name w:val="Hyperlink"/>
    <w:basedOn w:val="DefaultParagraphFont"/>
    <w:uiPriority w:val="99"/>
    <w:unhideWhenUsed/>
    <w:rsid w:val="00A107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saultimate.org/resources/organizer_resources/health_safety_and_liability_requirements.aspx" TargetMode="External"/><Relationship Id="rId13" Type="http://schemas.openxmlformats.org/officeDocument/2006/relationships/hyperlink" Target="javascript:void(0)" TargetMode="External"/><Relationship Id="rId18" Type="http://schemas.openxmlformats.org/officeDocument/2006/relationships/hyperlink" Target="http://www.srh.weather.gov/jetstream/downloads/heatindex_rh_f_20x12.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saultimate.org/resources/organizer_resources/health_safety_and_liability_requirements.aspx" TargetMode="External"/><Relationship Id="rId12" Type="http://schemas.openxmlformats.org/officeDocument/2006/relationships/hyperlink" Target="https://www.google.com/maps/place/UC+Health+West+Chester+Hospital/@39.3578463,-84.3678759,15z/data=!4m2!3m1!1s0x0:0x30b5222b8df836f2?sa=X&amp;ved=0ahUKEwjVwoOKj-nTAhVlKpoKHds3AQ0Q_BIIfDAN" TargetMode="External"/><Relationship Id="rId17" Type="http://schemas.openxmlformats.org/officeDocument/2006/relationships/hyperlink" Target="http://www.usaultimate.org/resources/organizer_resources/health_safety_and_liability_requirements.aspx" TargetMode="External"/><Relationship Id="rId2" Type="http://schemas.microsoft.com/office/2007/relationships/stylesWithEffects" Target="stylesWithEffects.xml"/><Relationship Id="rId16" Type="http://schemas.openxmlformats.org/officeDocument/2006/relationships/hyperlink" Target="http://www.usaultimate.org/resources/organizer_resources/health_safety_and_liability_requirements.asp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http://www.usaultimate.org/resources/organizer_resources/health_safety_and_liability_requirements.aspx" TargetMode="External"/><Relationship Id="rId10" Type="http://schemas.openxmlformats.org/officeDocument/2006/relationships/hyperlink" Target="http://www.usaultimate.org/tdc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saultimate.org/tdcp/" TargetMode="External"/><Relationship Id="rId14" Type="http://schemas.openxmlformats.org/officeDocument/2006/relationships/hyperlink" Target="https://www.google.com/maps/place/Atrium+Medical+Center/@39.498552,-84.3144283,15z/data=!4m5!3m4!1s0x0:0xe817601c83372015!8m2!3d39.498552!4d-84.31442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Dolan-Kelley</dc:creator>
  <cp:lastModifiedBy>Kaylor,MT,Michael,TGP1 R</cp:lastModifiedBy>
  <cp:revision>2</cp:revision>
  <dcterms:created xsi:type="dcterms:W3CDTF">2017-05-12T00:51:00Z</dcterms:created>
  <dcterms:modified xsi:type="dcterms:W3CDTF">2017-05-12T00:51:00Z</dcterms:modified>
</cp:coreProperties>
</file>