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31B5" w14:textId="77777777" w:rsidR="00025B6A" w:rsidRPr="008067B8" w:rsidRDefault="00025B6A" w:rsidP="008067B8">
      <w:pPr>
        <w:pStyle w:val="Heading2"/>
      </w:pPr>
      <w:bookmarkStart w:id="0" w:name="_Toc400543263"/>
      <w:r w:rsidRPr="008067B8">
        <w:t>Event Medical Plan Template</w:t>
      </w:r>
      <w:bookmarkEnd w:id="0"/>
    </w:p>
    <w:p w14:paraId="3012CD0A"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5C50BBC4" w14:textId="77777777" w:rsidR="00025B6A" w:rsidRPr="008067B8" w:rsidRDefault="00025B6A" w:rsidP="00025B6A">
      <w:pPr>
        <w:rPr>
          <w:rFonts w:ascii="Arial" w:hAnsi="Arial" w:cs="Arial"/>
          <w:b/>
          <w:sz w:val="20"/>
          <w:szCs w:val="20"/>
        </w:rPr>
      </w:pPr>
    </w:p>
    <w:p w14:paraId="204044D1"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5C9CCE01" w14:textId="77777777" w:rsidR="009E630C" w:rsidRPr="008067B8" w:rsidRDefault="009E630C" w:rsidP="00025B6A">
      <w:pPr>
        <w:rPr>
          <w:rFonts w:ascii="Arial" w:hAnsi="Arial" w:cs="Arial"/>
          <w:b/>
          <w:sz w:val="20"/>
          <w:szCs w:val="20"/>
        </w:rPr>
      </w:pPr>
    </w:p>
    <w:p w14:paraId="0697F287"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C21917">
        <w:rPr>
          <w:rFonts w:ascii="Arial" w:hAnsi="Arial" w:cs="Arial"/>
          <w:sz w:val="20"/>
          <w:szCs w:val="20"/>
        </w:rPr>
        <w:t>Marshall Hicks</w:t>
      </w:r>
      <w:r w:rsidR="00C21917">
        <w:rPr>
          <w:rFonts w:ascii="Arial" w:hAnsi="Arial" w:cs="Arial"/>
          <w:sz w:val="20"/>
          <w:szCs w:val="20"/>
        </w:rPr>
        <w:tab/>
      </w:r>
      <w:r w:rsidRPr="008067B8">
        <w:rPr>
          <w:rFonts w:ascii="Arial" w:hAnsi="Arial" w:cs="Arial"/>
          <w:sz w:val="20"/>
          <w:szCs w:val="20"/>
        </w:rPr>
        <w:t xml:space="preserve">    Phone: </w:t>
      </w:r>
      <w:r w:rsidR="00C21917">
        <w:rPr>
          <w:rFonts w:ascii="Arial" w:hAnsi="Arial" w:cs="Arial"/>
          <w:sz w:val="20"/>
          <w:szCs w:val="20"/>
        </w:rPr>
        <w:t>(336)-782-6729</w:t>
      </w:r>
      <w:r w:rsidR="00C21917" w:rsidRPr="008067B8">
        <w:rPr>
          <w:rFonts w:ascii="Arial" w:hAnsi="Arial" w:cs="Arial"/>
          <w:sz w:val="20"/>
          <w:szCs w:val="20"/>
        </w:rPr>
        <w:t xml:space="preserve"> </w:t>
      </w:r>
      <w:r w:rsidRPr="008067B8">
        <w:rPr>
          <w:rFonts w:ascii="Arial" w:hAnsi="Arial" w:cs="Arial"/>
          <w:sz w:val="20"/>
          <w:szCs w:val="20"/>
        </w:rPr>
        <w:br/>
      </w:r>
    </w:p>
    <w:p w14:paraId="0E3FE9AE"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4B10A3">
        <w:rPr>
          <w:rFonts w:ascii="Verdana" w:hAnsi="Verdana"/>
          <w:color w:val="000000"/>
          <w:sz w:val="18"/>
          <w:szCs w:val="18"/>
          <w:shd w:val="clear" w:color="auto" w:fill="FFFFFF"/>
        </w:rPr>
        <w:t>D = MC is on-site non-participant with basic first aid knowledge and CPR training</w:t>
      </w:r>
      <w:r w:rsidR="00B06F3A" w:rsidRPr="008067B8">
        <w:rPr>
          <w:rFonts w:ascii="Arial" w:hAnsi="Arial" w:cs="Arial"/>
          <w:sz w:val="20"/>
          <w:szCs w:val="20"/>
        </w:rPr>
        <w:br/>
      </w:r>
    </w:p>
    <w:p w14:paraId="44F47A5F"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4B10A3">
        <w:rPr>
          <w:rFonts w:ascii="Arial" w:hAnsi="Arial" w:cs="Arial"/>
          <w:sz w:val="20"/>
          <w:szCs w:val="20"/>
        </w:rPr>
        <w:t xml:space="preserve">1 Certified Athletic </w:t>
      </w:r>
      <w:proofErr w:type="gramStart"/>
      <w:r w:rsidR="004B10A3">
        <w:rPr>
          <w:rFonts w:ascii="Arial" w:hAnsi="Arial" w:cs="Arial"/>
          <w:sz w:val="20"/>
          <w:szCs w:val="20"/>
        </w:rPr>
        <w:t>Trainer(</w:t>
      </w:r>
      <w:proofErr w:type="gramEnd"/>
      <w:r w:rsidR="004B10A3">
        <w:rPr>
          <w:rFonts w:ascii="Arial" w:hAnsi="Arial" w:cs="Arial"/>
          <w:sz w:val="20"/>
          <w:szCs w:val="20"/>
        </w:rPr>
        <w:t xml:space="preserve">ATC) will be available </w:t>
      </w:r>
      <w:r w:rsidR="00B06F3A" w:rsidRPr="008067B8">
        <w:rPr>
          <w:rFonts w:ascii="Arial" w:hAnsi="Arial" w:cs="Arial"/>
          <w:sz w:val="20"/>
          <w:szCs w:val="20"/>
        </w:rPr>
        <w:br/>
      </w:r>
    </w:p>
    <w:p w14:paraId="72077742" w14:textId="77777777" w:rsidR="004B10A3" w:rsidRDefault="00025B6A" w:rsidP="004B10A3">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p>
    <w:p w14:paraId="23771CA2" w14:textId="77777777" w:rsidR="00025B6A" w:rsidRPr="004B10A3" w:rsidRDefault="004B10A3" w:rsidP="004B10A3">
      <w:pPr>
        <w:ind w:left="216"/>
        <w:rPr>
          <w:rFonts w:ascii="Arial" w:hAnsi="Arial" w:cs="Arial"/>
          <w:sz w:val="20"/>
          <w:szCs w:val="20"/>
        </w:rPr>
      </w:pPr>
      <w:r>
        <w:rPr>
          <w:rFonts w:ascii="Arial" w:hAnsi="Arial" w:cs="Arial"/>
          <w:sz w:val="20"/>
          <w:szCs w:val="20"/>
        </w:rPr>
        <w:t xml:space="preserve">There will be </w:t>
      </w:r>
      <w:proofErr w:type="gramStart"/>
      <w:r>
        <w:rPr>
          <w:rFonts w:ascii="Arial" w:hAnsi="Arial" w:cs="Arial"/>
          <w:sz w:val="20"/>
          <w:szCs w:val="20"/>
        </w:rPr>
        <w:t xml:space="preserve">a </w:t>
      </w:r>
      <w:r w:rsidR="00025B6A" w:rsidRPr="004B10A3">
        <w:rPr>
          <w:rFonts w:ascii="Arial" w:hAnsi="Arial" w:cs="Arial"/>
          <w:sz w:val="20"/>
          <w:szCs w:val="20"/>
        </w:rPr>
        <w:t xml:space="preserve"> </w:t>
      </w:r>
      <w:proofErr w:type="gramEnd"/>
      <w:r w:rsidR="00025B6A" w:rsidRPr="004B10A3">
        <w:rPr>
          <w:rFonts w:ascii="Arial" w:hAnsi="Arial" w:cs="Arial"/>
          <w:sz w:val="20"/>
          <w:szCs w:val="20"/>
        </w:rPr>
        <w:br/>
      </w:r>
    </w:p>
    <w:p w14:paraId="2B923DDB"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245BCD95" w14:textId="77777777" w:rsidR="009E630C" w:rsidRPr="008067B8" w:rsidRDefault="009E630C" w:rsidP="00025B6A">
      <w:pPr>
        <w:rPr>
          <w:rFonts w:ascii="Arial" w:hAnsi="Arial" w:cs="Arial"/>
          <w:b/>
          <w:sz w:val="20"/>
          <w:szCs w:val="20"/>
        </w:rPr>
      </w:pPr>
    </w:p>
    <w:p w14:paraId="70EA8A7E" w14:textId="77777777"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C21917">
        <w:rPr>
          <w:rFonts w:ascii="Arial" w:hAnsi="Arial" w:cs="Arial"/>
          <w:sz w:val="20"/>
          <w:szCs w:val="20"/>
        </w:rPr>
        <w:t xml:space="preserve">Carolina Medical </w:t>
      </w:r>
      <w:proofErr w:type="gramStart"/>
      <w:r w:rsidR="00C21917">
        <w:rPr>
          <w:rFonts w:ascii="Arial" w:hAnsi="Arial" w:cs="Arial"/>
          <w:sz w:val="20"/>
          <w:szCs w:val="20"/>
        </w:rPr>
        <w:t>Center(</w:t>
      </w:r>
      <w:proofErr w:type="gramEnd"/>
      <w:r w:rsidR="00C21917">
        <w:rPr>
          <w:rFonts w:ascii="Arial" w:hAnsi="Arial" w:cs="Arial"/>
          <w:sz w:val="20"/>
          <w:szCs w:val="20"/>
        </w:rPr>
        <w:t>CMC)</w:t>
      </w:r>
      <w:r w:rsidR="00C21917">
        <w:rPr>
          <w:rFonts w:ascii="Arial" w:hAnsi="Arial" w:cs="Arial"/>
          <w:sz w:val="20"/>
          <w:szCs w:val="20"/>
        </w:rPr>
        <w:tab/>
      </w:r>
      <w:r w:rsidR="008067B8" w:rsidRPr="008067B8">
        <w:rPr>
          <w:rFonts w:ascii="Arial" w:hAnsi="Arial" w:cs="Arial"/>
          <w:sz w:val="20"/>
          <w:szCs w:val="20"/>
        </w:rPr>
        <w:t xml:space="preserve">    Phone: </w:t>
      </w:r>
      <w:r w:rsidR="00C21917">
        <w:rPr>
          <w:rFonts w:ascii="Arial" w:hAnsi="Arial" w:cs="Arial"/>
          <w:sz w:val="20"/>
          <w:szCs w:val="20"/>
        </w:rPr>
        <w:t>704-863-6000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C21917">
        <w:rPr>
          <w:rFonts w:ascii="Arial" w:hAnsi="Arial" w:cs="Arial"/>
          <w:color w:val="222222"/>
          <w:sz w:val="20"/>
          <w:szCs w:val="20"/>
          <w:shd w:val="clear" w:color="auto" w:fill="FFFFFF"/>
        </w:rPr>
        <w:t>8800 N Tryon St, Charlotte, NC 28262</w:t>
      </w:r>
      <w:r w:rsidR="00CD378C" w:rsidRPr="008067B8">
        <w:rPr>
          <w:rFonts w:ascii="Arial" w:hAnsi="Arial" w:cs="Arial"/>
          <w:sz w:val="20"/>
          <w:szCs w:val="20"/>
        </w:rPr>
        <w:br/>
      </w:r>
    </w:p>
    <w:p w14:paraId="70CFFAE8"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75D98F4A" w14:textId="77777777" w:rsidR="00C21917" w:rsidRDefault="00C21917" w:rsidP="00C21917">
      <w:pPr>
        <w:pStyle w:val="ListParagraph"/>
        <w:numPr>
          <w:ilvl w:val="0"/>
          <w:numId w:val="18"/>
        </w:numPr>
        <w:rPr>
          <w:rFonts w:ascii="Arial" w:hAnsi="Arial" w:cs="Arial"/>
          <w:sz w:val="20"/>
          <w:szCs w:val="20"/>
        </w:rPr>
      </w:pPr>
      <w:r>
        <w:rPr>
          <w:rFonts w:ascii="Arial" w:hAnsi="Arial" w:cs="Arial"/>
          <w:sz w:val="20"/>
          <w:szCs w:val="20"/>
        </w:rPr>
        <w:t>Take a Right out of NRFC</w:t>
      </w:r>
    </w:p>
    <w:p w14:paraId="365AF136" w14:textId="77777777" w:rsidR="00C21917" w:rsidRDefault="00C21917" w:rsidP="00C21917">
      <w:pPr>
        <w:pStyle w:val="ListParagraph"/>
        <w:numPr>
          <w:ilvl w:val="0"/>
          <w:numId w:val="18"/>
        </w:numPr>
        <w:rPr>
          <w:rFonts w:ascii="Arial" w:hAnsi="Arial" w:cs="Arial"/>
          <w:sz w:val="20"/>
          <w:szCs w:val="20"/>
        </w:rPr>
      </w:pPr>
      <w:r>
        <w:rPr>
          <w:rFonts w:ascii="Arial" w:hAnsi="Arial" w:cs="Arial"/>
          <w:sz w:val="20"/>
          <w:szCs w:val="20"/>
        </w:rPr>
        <w:t>Turn Left onto E Mallard Creek Church Rd</w:t>
      </w:r>
    </w:p>
    <w:p w14:paraId="59E46AAD" w14:textId="77777777" w:rsidR="00C21917" w:rsidRDefault="00C21917" w:rsidP="00C21917">
      <w:pPr>
        <w:pStyle w:val="ListParagraph"/>
        <w:numPr>
          <w:ilvl w:val="0"/>
          <w:numId w:val="18"/>
        </w:numPr>
        <w:rPr>
          <w:rFonts w:ascii="Arial" w:hAnsi="Arial" w:cs="Arial"/>
          <w:sz w:val="20"/>
          <w:szCs w:val="20"/>
        </w:rPr>
      </w:pPr>
      <w:proofErr w:type="spellStart"/>
      <w:r>
        <w:rPr>
          <w:rFonts w:ascii="Arial" w:hAnsi="Arial" w:cs="Arial"/>
          <w:sz w:val="20"/>
          <w:szCs w:val="20"/>
        </w:rPr>
        <w:t>Thurn</w:t>
      </w:r>
      <w:proofErr w:type="spellEnd"/>
      <w:r>
        <w:rPr>
          <w:rFonts w:ascii="Arial" w:hAnsi="Arial" w:cs="Arial"/>
          <w:sz w:val="20"/>
          <w:szCs w:val="20"/>
        </w:rPr>
        <w:t xml:space="preserve"> Left onto N Tryon St</w:t>
      </w:r>
    </w:p>
    <w:p w14:paraId="2ADD4252" w14:textId="77777777" w:rsidR="00025B6A" w:rsidRPr="00C21917" w:rsidRDefault="00C21917" w:rsidP="00C21917">
      <w:pPr>
        <w:pStyle w:val="ListParagraph"/>
        <w:numPr>
          <w:ilvl w:val="0"/>
          <w:numId w:val="18"/>
        </w:numPr>
        <w:rPr>
          <w:rFonts w:ascii="Arial" w:hAnsi="Arial" w:cs="Arial"/>
          <w:sz w:val="20"/>
          <w:szCs w:val="20"/>
        </w:rPr>
      </w:pPr>
      <w:r>
        <w:rPr>
          <w:rFonts w:ascii="Arial" w:hAnsi="Arial" w:cs="Arial"/>
          <w:sz w:val="20"/>
          <w:szCs w:val="20"/>
        </w:rPr>
        <w:t xml:space="preserve">The CMC in on your left. </w:t>
      </w:r>
      <w:r w:rsidR="008067B8" w:rsidRPr="00C21917">
        <w:rPr>
          <w:rFonts w:ascii="Arial" w:hAnsi="Arial" w:cs="Arial"/>
          <w:sz w:val="20"/>
          <w:szCs w:val="20"/>
        </w:rPr>
        <w:br/>
      </w:r>
    </w:p>
    <w:p w14:paraId="0546049B"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C21917">
        <w:rPr>
          <w:rFonts w:ascii="Arial" w:hAnsi="Arial" w:cs="Arial"/>
          <w:sz w:val="20"/>
          <w:szCs w:val="20"/>
        </w:rPr>
        <w:t xml:space="preserve">&lt;10 </w:t>
      </w:r>
      <w:proofErr w:type="gramStart"/>
      <w:r w:rsidR="00C21917">
        <w:rPr>
          <w:rFonts w:ascii="Arial" w:hAnsi="Arial" w:cs="Arial"/>
          <w:sz w:val="20"/>
          <w:szCs w:val="20"/>
        </w:rPr>
        <w:t>minutes</w:t>
      </w:r>
      <w:r w:rsidR="004B10A3">
        <w:rPr>
          <w:rFonts w:ascii="Arial" w:hAnsi="Arial" w:cs="Arial"/>
          <w:sz w:val="20"/>
          <w:szCs w:val="20"/>
        </w:rPr>
        <w:t xml:space="preserve">                                                                                              </w:t>
      </w:r>
      <w:proofErr w:type="gramEnd"/>
      <w:r w:rsidR="008067B8" w:rsidRPr="008067B8">
        <w:rPr>
          <w:rFonts w:ascii="Arial" w:hAnsi="Arial" w:cs="Arial"/>
          <w:sz w:val="20"/>
          <w:szCs w:val="20"/>
        </w:rPr>
        <w:br/>
      </w:r>
    </w:p>
    <w:p w14:paraId="6A2B665A"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C21917">
        <w:rPr>
          <w:rFonts w:ascii="Arial" w:hAnsi="Arial" w:cs="Arial"/>
          <w:sz w:val="20"/>
          <w:szCs w:val="20"/>
        </w:rPr>
        <w:t>An Ambulance can get within 75 feet</w:t>
      </w:r>
      <w:r w:rsidR="008067B8" w:rsidRPr="008067B8">
        <w:rPr>
          <w:rFonts w:ascii="Arial" w:hAnsi="Arial" w:cs="Arial"/>
          <w:sz w:val="20"/>
          <w:szCs w:val="20"/>
        </w:rPr>
        <w:br/>
      </w:r>
    </w:p>
    <w:p w14:paraId="1E0285CE"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61D3F405" w14:textId="77777777" w:rsidR="009E630C" w:rsidRPr="008067B8" w:rsidRDefault="009E630C" w:rsidP="00025B6A">
      <w:pPr>
        <w:rPr>
          <w:rFonts w:ascii="Arial" w:hAnsi="Arial" w:cs="Arial"/>
          <w:b/>
          <w:sz w:val="20"/>
          <w:szCs w:val="20"/>
        </w:rPr>
      </w:pPr>
    </w:p>
    <w:p w14:paraId="1B4548E6"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AD100C">
        <w:rPr>
          <w:rFonts w:ascii="Arial" w:hAnsi="Arial" w:cs="Arial"/>
          <w:sz w:val="20"/>
          <w:szCs w:val="20"/>
        </w:rPr>
        <w:t xml:space="preserve">The medical staff will be within </w:t>
      </w:r>
      <w:r w:rsidR="008067B8" w:rsidRPr="008067B8">
        <w:rPr>
          <w:rFonts w:ascii="Arial" w:hAnsi="Arial" w:cs="Arial"/>
          <w:sz w:val="20"/>
          <w:szCs w:val="20"/>
        </w:rPr>
        <w:br/>
      </w:r>
    </w:p>
    <w:p w14:paraId="4C0A544E"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4B10A3">
        <w:rPr>
          <w:rFonts w:ascii="Arial" w:hAnsi="Arial" w:cs="Arial"/>
          <w:sz w:val="20"/>
          <w:szCs w:val="20"/>
        </w:rPr>
        <w:t>Jeremy Nelson or Adam Bostian (Tournament TDs)</w:t>
      </w:r>
      <w:r w:rsidR="008067B8" w:rsidRPr="008067B8">
        <w:rPr>
          <w:rFonts w:ascii="Arial" w:hAnsi="Arial" w:cs="Arial"/>
          <w:sz w:val="20"/>
          <w:szCs w:val="20"/>
        </w:rPr>
        <w:br/>
      </w:r>
    </w:p>
    <w:p w14:paraId="43510961" w14:textId="77777777"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AD100C">
        <w:rPr>
          <w:rFonts w:ascii="Arial" w:hAnsi="Arial" w:cs="Arial"/>
          <w:sz w:val="20"/>
          <w:szCs w:val="20"/>
        </w:rPr>
        <w:t>The event staff will communicate with teams by e</w:t>
      </w:r>
      <w:r w:rsidR="004B10A3">
        <w:rPr>
          <w:rFonts w:ascii="Arial" w:hAnsi="Arial" w:cs="Arial"/>
          <w:sz w:val="20"/>
          <w:szCs w:val="20"/>
        </w:rPr>
        <w:t>mail</w:t>
      </w:r>
      <w:r w:rsidR="00AD100C">
        <w:rPr>
          <w:rFonts w:ascii="Arial" w:hAnsi="Arial" w:cs="Arial"/>
          <w:sz w:val="20"/>
          <w:szCs w:val="20"/>
        </w:rPr>
        <w:t xml:space="preserve">. </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16E1AE4D" w14:textId="77777777" w:rsidR="00025B6A" w:rsidRPr="008067B8" w:rsidRDefault="00025B6A" w:rsidP="008067B8">
      <w:pPr>
        <w:pStyle w:val="Heading2"/>
      </w:pPr>
      <w:bookmarkStart w:id="1" w:name="_Toc397515630"/>
      <w:bookmarkStart w:id="2" w:name="_Toc400543264"/>
      <w:r w:rsidRPr="008067B8">
        <w:lastRenderedPageBreak/>
        <w:t>Inclement Weather Plan</w:t>
      </w:r>
      <w:bookmarkEnd w:id="1"/>
      <w:r w:rsidRPr="008067B8">
        <w:t xml:space="preserve"> Template</w:t>
      </w:r>
      <w:bookmarkEnd w:id="2"/>
    </w:p>
    <w:p w14:paraId="6AE86E33"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71D89D80" w14:textId="77777777" w:rsidR="00B06F3A" w:rsidRPr="008067B8" w:rsidRDefault="00B06F3A" w:rsidP="00025B6A">
      <w:pPr>
        <w:rPr>
          <w:rFonts w:ascii="Arial" w:hAnsi="Arial" w:cs="Arial"/>
          <w:b/>
          <w:sz w:val="20"/>
          <w:szCs w:val="20"/>
        </w:rPr>
      </w:pPr>
    </w:p>
    <w:p w14:paraId="1E1F24D3"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2BD466BB" w14:textId="77777777" w:rsidR="007C0A02" w:rsidRPr="008067B8" w:rsidRDefault="007C0A02" w:rsidP="00025B6A">
      <w:pPr>
        <w:rPr>
          <w:rFonts w:ascii="Arial" w:hAnsi="Arial" w:cs="Arial"/>
          <w:b/>
          <w:sz w:val="20"/>
          <w:szCs w:val="20"/>
        </w:rPr>
      </w:pPr>
    </w:p>
    <w:p w14:paraId="0E75D0A1" w14:textId="77777777" w:rsidR="004271D0" w:rsidRDefault="00025B6A" w:rsidP="008067B8">
      <w:pPr>
        <w:numPr>
          <w:ilvl w:val="0"/>
          <w:numId w:val="7"/>
        </w:numPr>
        <w:rPr>
          <w:rFonts w:ascii="Arial" w:hAnsi="Arial" w:cs="Arial"/>
          <w:sz w:val="20"/>
          <w:szCs w:val="20"/>
        </w:rPr>
      </w:pPr>
      <w:r w:rsidRPr="008067B8">
        <w:rPr>
          <w:rFonts w:ascii="Arial" w:hAnsi="Arial" w:cs="Arial"/>
          <w:sz w:val="20"/>
          <w:szCs w:val="20"/>
        </w:rPr>
        <w:t>It is critical that the facility owner/manager is involved in decision-making about field use and weather conditions. Please describe the field site’s inclement weather policy and decision-making process.  If you have a backup field site, also outline their weather policy.</w:t>
      </w:r>
    </w:p>
    <w:p w14:paraId="58D168E8" w14:textId="77777777" w:rsidR="00025B6A" w:rsidRPr="004271D0" w:rsidRDefault="00025B6A" w:rsidP="004271D0">
      <w:pPr>
        <w:ind w:left="288"/>
        <w:rPr>
          <w:rFonts w:ascii="Arial" w:hAnsi="Arial" w:cs="Arial"/>
          <w:sz w:val="20"/>
          <w:szCs w:val="20"/>
        </w:rPr>
      </w:pPr>
      <w:r w:rsidRPr="004271D0">
        <w:rPr>
          <w:rFonts w:ascii="Arial" w:hAnsi="Arial" w:cs="Arial"/>
          <w:sz w:val="20"/>
          <w:szCs w:val="20"/>
        </w:rPr>
        <w:t xml:space="preserve"> </w:t>
      </w:r>
      <w:r w:rsidR="00CD378C" w:rsidRPr="004271D0">
        <w:rPr>
          <w:rFonts w:ascii="Arial" w:hAnsi="Arial" w:cs="Arial"/>
          <w:sz w:val="20"/>
          <w:szCs w:val="20"/>
        </w:rPr>
        <w:br/>
      </w:r>
      <w:r w:rsidR="004271D0" w:rsidRPr="004271D0">
        <w:rPr>
          <w:rFonts w:ascii="Arial" w:hAnsi="Arial" w:cs="Arial"/>
          <w:sz w:val="20"/>
          <w:szCs w:val="20"/>
        </w:rPr>
        <w:t>UNC Charlotte Recreational Services are the owner/managers of the fields. They will be on site through</w:t>
      </w:r>
      <w:r w:rsidR="004271D0">
        <w:rPr>
          <w:rFonts w:ascii="Arial" w:hAnsi="Arial" w:cs="Arial"/>
          <w:sz w:val="20"/>
          <w:szCs w:val="20"/>
        </w:rPr>
        <w:t xml:space="preserve"> the weekend. During inclement weather, the fields will be closed until weather has returned to a safe condition.</w:t>
      </w:r>
      <w:r w:rsidR="008067B8" w:rsidRPr="004271D0">
        <w:rPr>
          <w:rFonts w:ascii="Arial" w:hAnsi="Arial" w:cs="Arial"/>
          <w:sz w:val="20"/>
          <w:szCs w:val="20"/>
        </w:rPr>
        <w:br/>
      </w:r>
    </w:p>
    <w:p w14:paraId="74B283DD"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4271D0">
        <w:rPr>
          <w:rFonts w:ascii="Arial" w:hAnsi="Arial" w:cs="Arial"/>
          <w:sz w:val="20"/>
          <w:szCs w:val="20"/>
        </w:rPr>
        <w:t>Jeremy Nelson or Adam Bostian</w:t>
      </w:r>
      <w:r w:rsidR="008067B8" w:rsidRPr="008067B8">
        <w:rPr>
          <w:rFonts w:ascii="Arial" w:hAnsi="Arial" w:cs="Arial"/>
          <w:sz w:val="20"/>
          <w:szCs w:val="20"/>
        </w:rPr>
        <w:br/>
      </w:r>
    </w:p>
    <w:p w14:paraId="7F79B196"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7A9ED4E1" w14:textId="77777777" w:rsidR="007C0A02" w:rsidRPr="008067B8" w:rsidRDefault="007C0A02" w:rsidP="00025B6A">
      <w:pPr>
        <w:rPr>
          <w:rStyle w:val="Hyperlink"/>
          <w:rFonts w:ascii="Arial" w:hAnsi="Arial" w:cs="Arial"/>
          <w:b/>
          <w:color w:val="auto"/>
          <w:sz w:val="20"/>
          <w:szCs w:val="20"/>
          <w:u w:val="none"/>
        </w:rPr>
      </w:pPr>
    </w:p>
    <w:p w14:paraId="3A59B2A6" w14:textId="77777777" w:rsidR="004271D0" w:rsidRDefault="00025B6A" w:rsidP="00025B6A">
      <w:pPr>
        <w:numPr>
          <w:ilvl w:val="0"/>
          <w:numId w:val="7"/>
        </w:numPr>
        <w:rPr>
          <w:rFonts w:ascii="Arial" w:hAnsi="Arial" w:cs="Arial"/>
          <w:sz w:val="20"/>
          <w:szCs w:val="20"/>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p>
    <w:p w14:paraId="1E276E56" w14:textId="77777777" w:rsidR="004271D0" w:rsidRPr="008067B8" w:rsidRDefault="00AD100C" w:rsidP="004271D0">
      <w:pPr>
        <w:ind w:left="288"/>
        <w:rPr>
          <w:rStyle w:val="Hyperlink"/>
          <w:rFonts w:ascii="Arial" w:hAnsi="Arial" w:cs="Arial"/>
          <w:color w:val="auto"/>
          <w:sz w:val="20"/>
          <w:szCs w:val="20"/>
          <w:u w:val="none"/>
        </w:rPr>
      </w:pPr>
      <w:r>
        <w:rPr>
          <w:rFonts w:ascii="Arial" w:hAnsi="Arial" w:cs="Arial"/>
          <w:sz w:val="20"/>
          <w:szCs w:val="20"/>
        </w:rPr>
        <w:t xml:space="preserve">There is no backup field site. </w:t>
      </w:r>
      <w:r w:rsidRPr="004271D0">
        <w:rPr>
          <w:rFonts w:ascii="Arial" w:hAnsi="Arial" w:cs="Arial"/>
          <w:sz w:val="20"/>
          <w:szCs w:val="20"/>
        </w:rPr>
        <w:t xml:space="preserve">The event will be canceled and refunded if the fields are not usable. </w:t>
      </w:r>
      <w:r w:rsidR="008067B8" w:rsidRPr="004271D0">
        <w:rPr>
          <w:rFonts w:ascii="Arial" w:hAnsi="Arial" w:cs="Arial"/>
          <w:sz w:val="20"/>
          <w:szCs w:val="20"/>
        </w:rPr>
        <w:br/>
      </w:r>
    </w:p>
    <w:p w14:paraId="69C09F86" w14:textId="77777777" w:rsidR="004271D0" w:rsidRDefault="00CD378C" w:rsidP="00CD378C">
      <w:pPr>
        <w:numPr>
          <w:ilvl w:val="0"/>
          <w:numId w:val="7"/>
        </w:numPr>
        <w:rPr>
          <w:rFonts w:ascii="Arial" w:hAnsi="Arial" w:cs="Arial"/>
          <w:sz w:val="20"/>
          <w:szCs w:val="20"/>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p>
    <w:p w14:paraId="1DB4C00F" w14:textId="3611ABD8" w:rsidR="00CD378C" w:rsidRPr="008067B8" w:rsidRDefault="004271D0" w:rsidP="004271D0">
      <w:pPr>
        <w:ind w:left="288"/>
        <w:rPr>
          <w:rStyle w:val="Hyperlink"/>
          <w:rFonts w:ascii="Arial" w:hAnsi="Arial" w:cs="Arial"/>
          <w:color w:val="auto"/>
          <w:sz w:val="20"/>
          <w:szCs w:val="20"/>
          <w:u w:val="none"/>
        </w:rPr>
      </w:pPr>
      <w:r>
        <w:rPr>
          <w:rFonts w:ascii="Arial" w:hAnsi="Arial" w:cs="Arial"/>
          <w:sz w:val="20"/>
          <w:szCs w:val="20"/>
        </w:rPr>
        <w:t>There is no current backup plan. The event will be canceled and r</w:t>
      </w:r>
      <w:r w:rsidR="00087F45">
        <w:rPr>
          <w:rFonts w:ascii="Arial" w:hAnsi="Arial" w:cs="Arial"/>
          <w:sz w:val="20"/>
          <w:szCs w:val="20"/>
        </w:rPr>
        <w:t>efunded if the fields are not usable.</w:t>
      </w:r>
      <w:r w:rsidR="008067B8" w:rsidRPr="008067B8">
        <w:rPr>
          <w:rFonts w:ascii="Arial" w:hAnsi="Arial" w:cs="Arial"/>
          <w:sz w:val="20"/>
          <w:szCs w:val="20"/>
        </w:rPr>
        <w:br/>
      </w:r>
    </w:p>
    <w:p w14:paraId="3A38B3E6" w14:textId="5EFA4FAA"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AD100C">
        <w:rPr>
          <w:rFonts w:ascii="Arial" w:hAnsi="Arial" w:cs="Arial"/>
          <w:sz w:val="20"/>
          <w:szCs w:val="20"/>
        </w:rPr>
        <w:t xml:space="preserve">There currently is not back up date. If the fields are not usable, </w:t>
      </w:r>
      <w:r w:rsidR="00087F45">
        <w:rPr>
          <w:rFonts w:ascii="Arial" w:hAnsi="Arial" w:cs="Arial"/>
          <w:sz w:val="20"/>
          <w:szCs w:val="20"/>
        </w:rPr>
        <w:t>the event will be canceled and refunded.</w:t>
      </w:r>
      <w:bookmarkStart w:id="3" w:name="_GoBack"/>
      <w:bookmarkEnd w:id="3"/>
    </w:p>
    <w:p w14:paraId="2C5A5E17" w14:textId="77777777" w:rsidR="00025B6A" w:rsidRPr="008067B8" w:rsidRDefault="00025B6A" w:rsidP="00CD378C">
      <w:pPr>
        <w:ind w:left="360"/>
        <w:rPr>
          <w:rStyle w:val="Hyperlink"/>
          <w:rFonts w:ascii="Arial" w:hAnsi="Arial" w:cs="Arial"/>
          <w:color w:val="auto"/>
          <w:sz w:val="20"/>
          <w:szCs w:val="20"/>
          <w:u w:val="none"/>
        </w:rPr>
      </w:pPr>
    </w:p>
    <w:p w14:paraId="21D86289"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4271D0">
        <w:rPr>
          <w:rFonts w:ascii="Arial" w:hAnsi="Arial" w:cs="Arial"/>
          <w:sz w:val="20"/>
          <w:szCs w:val="20"/>
        </w:rPr>
        <w:t xml:space="preserve">Adjusted format, and earlier end times will be used if fields are unusable. </w:t>
      </w:r>
      <w:r w:rsidR="008067B8" w:rsidRPr="008067B8">
        <w:rPr>
          <w:rFonts w:ascii="Arial" w:hAnsi="Arial" w:cs="Arial"/>
          <w:sz w:val="20"/>
          <w:szCs w:val="20"/>
        </w:rPr>
        <w:br/>
      </w:r>
    </w:p>
    <w:p w14:paraId="0548F4DE"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5AE6ACFB" w14:textId="77777777" w:rsidR="007C0A02" w:rsidRPr="008067B8" w:rsidRDefault="007C0A02" w:rsidP="00025B6A">
      <w:pPr>
        <w:rPr>
          <w:rFonts w:ascii="Arial" w:hAnsi="Arial" w:cs="Arial"/>
          <w:b/>
          <w:sz w:val="20"/>
          <w:szCs w:val="20"/>
        </w:rPr>
      </w:pPr>
    </w:p>
    <w:p w14:paraId="5E870C32"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AD100C">
        <w:rPr>
          <w:rFonts w:ascii="Arial" w:hAnsi="Arial" w:cs="Arial"/>
          <w:sz w:val="20"/>
          <w:szCs w:val="20"/>
        </w:rPr>
        <w:t>Email</w:t>
      </w:r>
      <w:r w:rsidR="008067B8" w:rsidRPr="008067B8">
        <w:rPr>
          <w:rFonts w:ascii="Arial" w:hAnsi="Arial" w:cs="Arial"/>
          <w:sz w:val="20"/>
          <w:szCs w:val="20"/>
        </w:rPr>
        <w:br/>
      </w:r>
    </w:p>
    <w:p w14:paraId="7DEBD365"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5B19C5D9" w14:textId="77777777" w:rsidR="004271D0" w:rsidRDefault="004271D0" w:rsidP="008067B8">
      <w:pPr>
        <w:ind w:left="270"/>
        <w:rPr>
          <w:rFonts w:ascii="Arial" w:hAnsi="Arial" w:cs="Arial"/>
          <w:sz w:val="20"/>
          <w:szCs w:val="20"/>
        </w:rPr>
      </w:pPr>
    </w:p>
    <w:p w14:paraId="06C7EEED" w14:textId="77777777" w:rsidR="00025B6A" w:rsidRPr="008067B8" w:rsidRDefault="004271D0" w:rsidP="008067B8">
      <w:pPr>
        <w:ind w:left="270"/>
        <w:rPr>
          <w:rStyle w:val="Hyperlink"/>
          <w:rFonts w:ascii="Arial" w:hAnsi="Arial" w:cs="Arial"/>
          <w:color w:val="auto"/>
          <w:sz w:val="20"/>
          <w:szCs w:val="20"/>
          <w:u w:val="none"/>
        </w:rPr>
      </w:pPr>
      <w:r>
        <w:rPr>
          <w:rFonts w:ascii="Arial" w:hAnsi="Arial" w:cs="Arial"/>
          <w:sz w:val="20"/>
          <w:szCs w:val="20"/>
        </w:rPr>
        <w:t>Teams will be notified by use of email.</w:t>
      </w:r>
      <w:r w:rsidR="00B06F3A" w:rsidRPr="008067B8">
        <w:rPr>
          <w:rFonts w:ascii="Arial" w:hAnsi="Arial" w:cs="Arial"/>
          <w:sz w:val="20"/>
          <w:szCs w:val="20"/>
        </w:rPr>
        <w:br/>
      </w:r>
    </w:p>
    <w:p w14:paraId="3F25AC73"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Pr="008067B8">
        <w:rPr>
          <w:rStyle w:val="Hyperlink"/>
          <w:rFonts w:ascii="Arial" w:hAnsi="Arial" w:cs="Arial"/>
          <w:color w:val="auto"/>
          <w:sz w:val="20"/>
          <w:szCs w:val="20"/>
          <w:u w:val="none"/>
        </w:rPr>
        <w:t xml:space="preserve">No </w:t>
      </w:r>
    </w:p>
    <w:p w14:paraId="23559404" w14:textId="77777777" w:rsidR="00025B6A" w:rsidRPr="008067B8" w:rsidRDefault="00025B6A" w:rsidP="00025B6A">
      <w:pPr>
        <w:ind w:left="360"/>
        <w:rPr>
          <w:rStyle w:val="Hyperlink"/>
          <w:rFonts w:ascii="Arial" w:hAnsi="Arial" w:cs="Arial"/>
          <w:color w:val="auto"/>
          <w:sz w:val="20"/>
          <w:szCs w:val="20"/>
          <w:u w:val="none"/>
        </w:rPr>
      </w:pPr>
    </w:p>
    <w:p w14:paraId="251C27EF" w14:textId="77777777" w:rsidR="004271D0" w:rsidRDefault="00025B6A" w:rsidP="00025B6A">
      <w:pPr>
        <w:numPr>
          <w:ilvl w:val="0"/>
          <w:numId w:val="7"/>
        </w:numPr>
        <w:rPr>
          <w:rFonts w:ascii="Arial" w:hAnsi="Arial" w:cs="Arial"/>
          <w:sz w:val="20"/>
          <w:szCs w:val="20"/>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p>
    <w:p w14:paraId="4434C46E" w14:textId="77777777" w:rsidR="00025B6A" w:rsidRPr="008067B8" w:rsidRDefault="004271D0" w:rsidP="004271D0">
      <w:pPr>
        <w:rPr>
          <w:rStyle w:val="Hyperlink"/>
          <w:rFonts w:ascii="Arial" w:hAnsi="Arial" w:cs="Arial"/>
          <w:color w:val="auto"/>
          <w:sz w:val="20"/>
          <w:szCs w:val="20"/>
          <w:u w:val="none"/>
        </w:rPr>
      </w:pPr>
      <w:r>
        <w:rPr>
          <w:rFonts w:ascii="Arial" w:hAnsi="Arial" w:cs="Arial"/>
          <w:sz w:val="20"/>
          <w:szCs w:val="20"/>
        </w:rPr>
        <w:t xml:space="preserve">      </w:t>
      </w:r>
      <w:r w:rsidR="00AD100C">
        <w:rPr>
          <w:rFonts w:ascii="Arial" w:hAnsi="Arial" w:cs="Arial"/>
          <w:sz w:val="20"/>
          <w:szCs w:val="20"/>
        </w:rPr>
        <w:t>The teams will be emailed and updates will be made on USAU’s tournament webpage.</w:t>
      </w:r>
      <w:r w:rsidR="00B06F3A" w:rsidRPr="008067B8">
        <w:rPr>
          <w:rFonts w:ascii="Arial" w:hAnsi="Arial" w:cs="Arial"/>
          <w:sz w:val="20"/>
          <w:szCs w:val="20"/>
        </w:rPr>
        <w:br/>
      </w:r>
    </w:p>
    <w:p w14:paraId="37608A2D" w14:textId="77777777" w:rsidR="000F2DFD" w:rsidRPr="008067B8" w:rsidRDefault="00AD100C" w:rsidP="00C9607D">
      <w:pPr>
        <w:pStyle w:val="ListParagraph"/>
        <w:ind w:left="288"/>
        <w:rPr>
          <w:rFonts w:ascii="Arial" w:hAnsi="Arial" w:cs="Arial"/>
          <w:sz w:val="20"/>
          <w:szCs w:val="20"/>
        </w:rPr>
      </w:pPr>
      <w:r>
        <w:rPr>
          <w:rStyle w:val="Hyperlink"/>
          <w:rFonts w:ascii="Arial" w:hAnsi="Arial" w:cs="Arial"/>
          <w:color w:val="auto"/>
          <w:sz w:val="20"/>
          <w:szCs w:val="20"/>
          <w:u w:val="none"/>
        </w:rPr>
        <w:sym w:font="Webdings" w:char="F061"/>
      </w:r>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w:t>
      </w:r>
      <w:r w:rsidR="00025B6A" w:rsidRPr="008067B8">
        <w:rPr>
          <w:rStyle w:val="Hyperlink"/>
          <w:rFonts w:ascii="Arial" w:hAnsi="Arial" w:cs="Arial"/>
          <w:color w:val="auto"/>
          <w:sz w:val="20"/>
          <w:szCs w:val="20"/>
          <w:u w:val="none"/>
        </w:rPr>
        <w:lastRenderedPageBreak/>
        <w:t xml:space="preserve">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6253" w14:textId="77777777" w:rsidR="003D20D4" w:rsidRDefault="003D20D4">
      <w:r>
        <w:separator/>
      </w:r>
    </w:p>
  </w:endnote>
  <w:endnote w:type="continuationSeparator" w:id="0">
    <w:p w14:paraId="62301ED6" w14:textId="77777777" w:rsidR="003D20D4" w:rsidRDefault="003D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53162BA4"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087F4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7F45">
              <w:rPr>
                <w:b/>
                <w:bCs/>
                <w:noProof/>
              </w:rPr>
              <w:t>3</w:t>
            </w:r>
            <w:r>
              <w:rPr>
                <w:b/>
                <w:bCs/>
              </w:rPr>
              <w:fldChar w:fldCharType="end"/>
            </w:r>
          </w:p>
        </w:sdtContent>
      </w:sdt>
    </w:sdtContent>
  </w:sdt>
  <w:p w14:paraId="14951D34"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1AE80" w14:textId="77777777" w:rsidR="003D20D4" w:rsidRDefault="003D20D4">
      <w:r>
        <w:separator/>
      </w:r>
    </w:p>
  </w:footnote>
  <w:footnote w:type="continuationSeparator" w:id="0">
    <w:p w14:paraId="172CA59F" w14:textId="77777777" w:rsidR="003D20D4" w:rsidRDefault="003D2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70ECDB6F" w14:textId="77777777" w:rsidTr="003A02D3">
      <w:tc>
        <w:tcPr>
          <w:tcW w:w="869" w:type="dxa"/>
        </w:tcPr>
        <w:p w14:paraId="27ED5427" w14:textId="77777777" w:rsidR="007E144D" w:rsidRDefault="00025B6A">
          <w:pPr>
            <w:pStyle w:val="Header"/>
            <w:jc w:val="right"/>
            <w:rPr>
              <w:b/>
              <w:bCs/>
            </w:rPr>
          </w:pPr>
          <w:r>
            <w:rPr>
              <w:noProof/>
            </w:rPr>
            <w:drawing>
              <wp:inline distT="0" distB="0" distL="0" distR="0" wp14:anchorId="51C13F1C" wp14:editId="7D9EF1B4">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6C22406"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49AB28AF"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A122EB1"/>
    <w:multiLevelType w:val="hybridMultilevel"/>
    <w:tmpl w:val="4BE4D7DC"/>
    <w:lvl w:ilvl="0" w:tplc="CF546970">
      <w:numFmt w:val="bullet"/>
      <w:lvlText w:val="-"/>
      <w:lvlJc w:val="left"/>
      <w:pPr>
        <w:ind w:left="576" w:hanging="360"/>
      </w:pPr>
      <w:rPr>
        <w:rFonts w:ascii="Arial" w:eastAsia="Times New Roman" w:hAnsi="Aria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9">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1">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num>
  <w:num w:numId="8">
    <w:abstractNumId w:val="3"/>
  </w:num>
  <w:num w:numId="9">
    <w:abstractNumId w:val="7"/>
  </w:num>
  <w:num w:numId="10">
    <w:abstractNumId w:val="7"/>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7"/>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9"/>
  </w:num>
  <w:num w:numId="13">
    <w:abstractNumId w:val="8"/>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87F45"/>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6A03"/>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64A"/>
    <w:rsid w:val="003C1C29"/>
    <w:rsid w:val="003C3E04"/>
    <w:rsid w:val="003C7AE1"/>
    <w:rsid w:val="003D20D4"/>
    <w:rsid w:val="003D5DFC"/>
    <w:rsid w:val="003F0094"/>
    <w:rsid w:val="003F0E4E"/>
    <w:rsid w:val="003F3E44"/>
    <w:rsid w:val="00402409"/>
    <w:rsid w:val="00402698"/>
    <w:rsid w:val="0041113E"/>
    <w:rsid w:val="00412A7D"/>
    <w:rsid w:val="00424336"/>
    <w:rsid w:val="004271D0"/>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0A3"/>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51B49"/>
    <w:rsid w:val="00A60D41"/>
    <w:rsid w:val="00A6134D"/>
    <w:rsid w:val="00A63857"/>
    <w:rsid w:val="00A65FED"/>
    <w:rsid w:val="00A700F5"/>
    <w:rsid w:val="00A84DD0"/>
    <w:rsid w:val="00A922CC"/>
    <w:rsid w:val="00A9674B"/>
    <w:rsid w:val="00AA7FAC"/>
    <w:rsid w:val="00AB02A5"/>
    <w:rsid w:val="00AB5DF4"/>
    <w:rsid w:val="00AC5133"/>
    <w:rsid w:val="00AC5507"/>
    <w:rsid w:val="00AD100C"/>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1917"/>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37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3821-2F01-3D4A-B503-0E109D8C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5430</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Adam Bostian</cp:lastModifiedBy>
  <cp:revision>6</cp:revision>
  <cp:lastPrinted>2014-10-09T14:37:00Z</cp:lastPrinted>
  <dcterms:created xsi:type="dcterms:W3CDTF">2016-02-13T17:46:00Z</dcterms:created>
  <dcterms:modified xsi:type="dcterms:W3CDTF">2016-02-15T14:36:00Z</dcterms:modified>
</cp:coreProperties>
</file>